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Kelebek Etkisi Söyleşileri - 2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gelişmeleri yorumlarken kadim bir izlek üzerinde hareket eden Türk insanının serüvenini anlamak elzem.</w:t>
            </w:r>
            <w:br/>
            <w:br/>
            <w:r>
              <w:rPr/>
              <w:t xml:space="preserve">Zira bu serüvene gelecekte yön verebilmek için mutlaka önce onu tanıyabilmekten geçiyor.</w:t>
            </w:r>
            <w:br/>
            <w:r>
              <w:rPr/>
              <w:t xml:space="preserve">Olayları, olguları, fikirleri sadece günümüzdeki görünümleriyle değil arka planı ile kavramayı öne çıkaran Kelebek Etkisi Söyleşileri II, çok yönlü düşüncenin güncesi niteliğinde.</w:t>
            </w:r>
            <w:br/>
            <w:br/>
            <w:r>
              <w:rPr/>
              <w:t xml:space="preserve">Kitap, safsatalara, dil ve mantık oyunlarına dikkat çekerek dünyadaki ve Türkiyedeki gelişmelerin arka planına bakma niyetiyle yapılan sohbetlerden oluşuyor.</w:t>
            </w:r>
            <w:br/>
            <w:r>
              <w:rPr/>
              <w:t xml:space="preserve">Alev Alatlı ile Ayşe Böhürlerin "Kelebek Etkisi" programındaki söyleşilerini içeren eser meseleleri bütüncül bakarak irdeliyor.</w:t>
            </w:r>
            <w:br/>
            <w:r>
              <w:rPr/>
              <w:t xml:space="preserve">Sinemadan endüstriye, kültürden irfana kadar fikirlerin izini süren sohbetler, Türkiyenin kendi kalarak akıl kurmaya çalışırken yaşadığı sorunları, kusurlu eğitimin açmazlarını ve hayallerin gerçek üzerine kurulması gerektiğini belirgin kılıyor.</w:t>
            </w:r>
            <w:br/>
            <w:r>
              <w:rPr/>
              <w:t xml:space="preserve">Accountability, Peter Prensibi, Murphy Kanunları, karar alma süreçlerinde ihmal edilenler, hiyerarşik yapılanmaların sorunları, kıyameti çağıranlar, Frankistler, Amerikadaki aç bebekler, Kürt meselesindeki feodalizm çıkmazı sohbetlerde ele alınan konular arasında.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https://www.pinaryayinlari.com/kitaplar/kelebek-etkisi-soylesileri-2-196.html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2026-06-20T23:02:30+03:00</dcterms:created>
  <dcterms:modified xsi:type="dcterms:W3CDTF">2026-06-20T23:02:30+03:00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