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13.6801541425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İstikbal İslam`ındır</w:t>
            </w:r>
          </w:p>
          <w:p>
            <w:pPr/>
            <w:r>
              <w:rPr/>
              <w:t xml:space="preserve">Yazar Adı: </w:t>
            </w:r>
            <w:r>
              <w:rPr>
                <w:b w:val="1"/>
                <w:bCs w:val="1"/>
              </w:rPr>
              <w:t xml:space="preserve">SEYYİD KUTUB</w:t>
            </w:r>
          </w:p>
          <w:p>
            <w:pPr/>
            <w:r>
              <w:rPr/>
              <w:t xml:space="preserve">Tür Serisi: </w:t>
            </w:r>
            <w:r>
              <w:rPr>
                <w:b w:val="1"/>
                <w:bCs w:val="1"/>
              </w:rPr>
              <w:t xml:space="preserve"> Diğer/İslam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96</w:t>
            </w:r>
          </w:p>
          <w:p>
            <w:pPr/>
            <w:r>
              <w:rPr/>
              <w:t xml:space="preserve">Kitap Boyutları: </w:t>
            </w:r>
            <w:r>
              <w:rPr>
                <w:b w:val="1"/>
                <w:bCs w:val="1"/>
              </w:rPr>
              <w:t xml:space="preserve">135 X 210 mm</w:t>
            </w:r>
          </w:p>
          <w:p>
            <w:pPr/>
            <w:r>
              <w:rPr/>
              <w:t xml:space="preserve">ISBN No: </w:t>
            </w:r>
            <w:r>
              <w:rPr>
                <w:b w:val="1"/>
                <w:bCs w:val="1"/>
              </w:rPr>
              <w:t xml:space="preserve">9789753525183</w:t>
            </w:r>
          </w:p>
          <w:p>
            <w:pPr/>
            <w:r>
              <w:rPr/>
              <w:t xml:space="preserve">Etiket Fiyatı: </w:t>
            </w:r>
            <w:r>
              <w:rPr>
                <w:b w:val="1"/>
                <w:bCs w:val="1"/>
              </w:rPr>
              <w:t xml:space="preserve">145,00 TL</w:t>
            </w:r>
          </w:p>
        </w:tc>
      </w:tr>
      <w:tr>
        <w:trPr/>
        <w:tc>
          <w:tcPr>
            <w:tcW w:w="9000" w:type="dxa"/>
            <w:vAlign w:val="top"/>
            <w:gridSpan w:val="2"/>
            <w:noWrap/>
          </w:tcPr>
          <w:p>
            <w:pPr/>
            <w:r>
              <w:rPr>
                <w:b w:val="1"/>
                <w:bCs w:val="1"/>
              </w:rPr>
              <w:t xml:space="preserve">Kitap Tanıtım Yazısı : (Arka Kapak)</w:t>
            </w:r>
          </w:p>
          <w:p/>
          <w:p>
            <w:pPr/>
            <w:r>
              <w:rPr/>
              <w:t xml:space="preserve">Allaha gerektiği şekilde ibadet ederek onun istediği seviyeye yükselebiliriz. Şüphesiz ki ona gerektiği şekilde ibadet etmedikçe onu hakkıyla tanımış olmayacağız.</w:t>
            </w:r>
          </w:p>
          <w:p>
            <w:pPr/>
            <w:br/>
            <w:r>
              <w:rPr/>
              <w:t xml:space="preserve">İçinde bulunduğumuz durum ve şartları bilinçli bir şekilde kavrayarak ve çağımızın metot ve yöntemlerini tanıyarak onun seviyesine yükselebiliriz. Şüphesiz ki Allah, zamanını tanıyan ve bir yöntem üzere kararlılıkla ilerleyen kulunun önünü açar.</w:t>
            </w:r>
          </w:p>
          <w:p>
            <w:pPr/>
            <w:br/>
            <w:r>
              <w:rPr/>
              <w:t xml:space="preserve">Çağımızın kültür ve medeniyetini tüm yönleriyle kapsamlı bir şekilde araştırma ve inceleme sonrasında gerekli şekilde kavraya biliriz ve onun seviyesine yükselebiliriz. Bu kültür ve medeniyet hakkında yeterli bilgi ve tecrübeye sahip olmadıkça ondan neleri almamız, neleri de almamamız gerektiğine karar veremeyiz. Seçim yapabilme gücünü ancak bilgi ve tecrübeden alabiliriz.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https://www.pinaryayinlari.com/kitaplar/istikbal-islamindir-184.html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2026-08-05T02:30:07+03:00</dcterms:created>
  <dcterms:modified xsi:type="dcterms:W3CDTF">2026-08-05T02:30:07+03:00</dcterms:modified>
</cp:coreProperties>
</file>

<file path=docProps/custom.xml><?xml version="1.0" encoding="utf-8"?>
<Properties xmlns="http://schemas.openxmlformats.org/officeDocument/2006/custom-properties" xmlns:vt="http://schemas.openxmlformats.org/officeDocument/2006/docPropsVTypes"/>
</file>