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0.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Geçme Namert Köprüsünden</w:t>
            </w:r>
          </w:p>
          <w:p>
            <w:pPr/>
            <w:r>
              <w:rPr/>
              <w:t xml:space="preserve">Yazar Adı: </w:t>
            </w:r>
            <w:r>
              <w:rPr>
                <w:b w:val="1"/>
                <w:bCs w:val="1"/>
              </w:rPr>
              <w:t xml:space="preserve">Alev Alatlı</w:t>
            </w:r>
          </w:p>
          <w:p>
            <w:pPr/>
            <w:r>
              <w:rPr/>
              <w:t xml:space="preserve">Tür Serisi: </w:t>
            </w:r>
            <w:r>
              <w:rPr>
                <w:b w:val="1"/>
                <w:bCs w:val="1"/>
              </w:rPr>
              <w:t xml:space="preserve"> Kişisel Gelişim Kitapları/Kişisel Gelişim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256</w:t>
            </w:r>
          </w:p>
          <w:p>
            <w:pPr/>
            <w:r>
              <w:rPr/>
              <w:t xml:space="preserve">Kitap Boyutları: </w:t>
            </w:r>
            <w:r>
              <w:rPr>
                <w:b w:val="1"/>
                <w:bCs w:val="1"/>
              </w:rPr>
              <w:t xml:space="preserve">135 X 210 mm</w:t>
            </w:r>
          </w:p>
          <w:p>
            <w:pPr/>
            <w:r>
              <w:rPr/>
              <w:t xml:space="preserve">ISBN No: </w:t>
            </w:r>
            <w:r>
              <w:rPr>
                <w:b w:val="1"/>
                <w:bCs w:val="1"/>
              </w:rPr>
              <w:t xml:space="preserve">9786258675412</w:t>
            </w:r>
          </w:p>
          <w:p>
            <w:pPr/>
            <w:r>
              <w:rPr/>
              <w:t xml:space="preserve">Etiket Fiyatı: </w:t>
            </w:r>
            <w:r>
              <w:rPr>
                <w:b w:val="1"/>
                <w:bCs w:val="1"/>
              </w:rPr>
              <w:t xml:space="preserve">325,00 TL</w:t>
            </w:r>
          </w:p>
          <w:p>
            <w:pPr/>
            <w:r>
              <w:rPr/>
              <w:t xml:space="preserve">Mizanpajcı: </w:t>
            </w:r>
            <w:r>
              <w:rPr>
                <w:b w:val="1"/>
                <w:bCs w:val="1"/>
              </w:rPr>
              <w:t xml:space="preserve">Tekin Öztürk</w:t>
            </w:r>
          </w:p>
          <w:p>
            <w:pPr/>
            <w:r>
              <w:rPr/>
              <w:t xml:space="preserve">Kapak Grafikeri: </w:t>
            </w:r>
            <w:r>
              <w:rPr>
                <w:b w:val="1"/>
                <w:bCs w:val="1"/>
              </w:rPr>
              <w:t xml:space="preserve">Ömer Faruk Yıldız</w:t>
            </w:r>
          </w:p>
        </w:tc>
      </w:tr>
      <w:tr>
        <w:trPr/>
        <w:tc>
          <w:tcPr>
            <w:tcW w:w="9000" w:type="dxa"/>
            <w:vAlign w:val="top"/>
            <w:gridSpan w:val="2"/>
            <w:noWrap/>
          </w:tcPr>
          <w:p>
            <w:pPr/>
            <w:r>
              <w:rPr>
                <w:b w:val="1"/>
                <w:bCs w:val="1"/>
              </w:rPr>
              <w:t xml:space="preserve">Kitap Tanıtım Yazısı : (Arka Kapak)</w:t>
            </w:r>
          </w:p>
          <w:p/>
          <w:p>
            <w:pPr/>
            <w:r>
              <w:rPr/>
              <w:t xml:space="preserve">İnsanın yapıp ettiklerini sahiplenmesi, kendini sahiplenmesi, dünyayı sahiplenmesi, anlamlı bir hayatın anahtarıdır. Hayatı Türkiye’nin hikayesi içinde biçimlenen Alev Alatlı’nın eserleri kendi tecrübeleri ve bilgisiyle ortaya çıktı. Hak, namus, doğruluk, haysiyet gibi kadim doğruların demokratik oylamaya bırakılamayacaklarını her daim hatırlattı. Onun yazdıklarındaki işaretleri takip edenlerin ulaşabileceği açık ve berrak sonuçlardan biri şudur: Soru sormaktan ve anlama çabasından hiç vazgeçmeyen bir entelektüel. Bunun tabii neticesi olarak müşterek hayatımızın içinde bulunduğu olumsuzlukların eleştirel teşhisi için anladıklarını anlatmanın vazgeçilmez olduğunu gösterdi.</w:t>
            </w:r>
          </w:p>
          <w:p>
            <w:pPr/>
            <w:r>
              <w:rPr/>
              <w:t xml:space="preserve">Alev Alatlı Geçme Namert Köprüsünden isimli eserinde Türkiye’nin ve dünyanın ölümcül patolojisine neşter vuruyor. Devamında topluma sahici kayıtlar düşmekle kalmıyor klasik fikir tarihinden insanın kişiliğinin ve özgürlüğünün ana hatlarına, edebiyattan internet ve teknolojiye, Amerika’nın ayrışmasından küreselleşmeye kadar pek çok meseleyi irdeliyor. İnsanın insana yabancılaştığı zamanlarda kelamın haysiyetiyle moral muhalefetin ortadan kalktığını vurgularken Türkiye’de laikliğin özü itibarıyla sınıfsal bir mesele olduğunu hatırlatıyor. Umutsuzluğu ve korkuyu ilkesel olarak reddeden Alatlı; metinlerinde İslam, Batı, Ayn Rand kültü, pozitivizm, kadınsı toplum, romanlar, anarci adayları, toplumsal koordinatlarımız, bilim gibi pek çok konuyu kolaçan ediyor.</w:t>
            </w:r>
          </w:p>
          <w:p>
            <w:pPr/>
            <w:r>
              <w:rPr/>
              <w:t xml:space="preserve">Türkiye’nin ruhunun hâlâ bir sesi olduğunu hatırlatan Geçme Namert Köprüsünden, çağımız dünyasından payımıza düşenin hakkını veren bir toplam…</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https://www.pinaryayinlari.com/kitaplar/alev-alatli-gecme-namert-koprusunden-424.html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2026-07-30T07:37:24+03:00</dcterms:created>
  <dcterms:modified xsi:type="dcterms:W3CDTF">2026-07-30T07:37:24+03:00</dcterms:modified>
</cp:coreProperties>
</file>

<file path=docProps/custom.xml><?xml version="1.0" encoding="utf-8"?>
<Properties xmlns="http://schemas.openxmlformats.org/officeDocument/2006/custom-properties" xmlns:vt="http://schemas.openxmlformats.org/officeDocument/2006/docPropsVTypes"/>
</file>