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31.380753138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Fahreddin Paşa ve Medine Savunması</w:t>
            </w:r>
          </w:p>
          <w:p>
            <w:pPr/>
            <w:r>
              <w:rPr/>
              <w:t xml:space="preserve">Yazar Adı: </w:t>
            </w:r>
            <w:r>
              <w:rPr>
                <w:b w:val="1"/>
                <w:bCs w:val="1"/>
              </w:rPr>
              <w:t xml:space="preserve">Abdullah Yıldız</w:t>
            </w:r>
          </w:p>
          <w:p>
            <w:pPr/>
            <w:r>
              <w:rPr/>
              <w:t xml:space="preserve">Tür Serisi: </w:t>
            </w:r>
            <w:r>
              <w:rPr>
                <w:b w:val="1"/>
                <w:bCs w:val="1"/>
              </w:rPr>
              <w:t xml:space="preserve"> Tarih - Diğer/Tarih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119</w:t>
            </w:r>
          </w:p>
          <w:p>
            <w:pPr/>
            <w:r>
              <w:rPr/>
              <w:t xml:space="preserve">Kitap Boyutları: </w:t>
            </w:r>
            <w:r>
              <w:rPr>
                <w:b w:val="1"/>
                <w:bCs w:val="1"/>
              </w:rPr>
              <w:t xml:space="preserve">135 X 210 mm</w:t>
            </w:r>
          </w:p>
          <w:p>
            <w:pPr/>
            <w:r>
              <w:rPr/>
              <w:t xml:space="preserve">ISBN No: </w:t>
            </w:r>
            <w:r>
              <w:rPr>
                <w:b w:val="1"/>
                <w:bCs w:val="1"/>
              </w:rPr>
              <w:t xml:space="preserve">9789753524827</w:t>
            </w:r>
          </w:p>
          <w:p>
            <w:pPr/>
            <w:r>
              <w:rPr/>
              <w:t xml:space="preserve">Etiket Fiyatı: </w:t>
            </w:r>
            <w:r>
              <w:rPr>
                <w:b w:val="1"/>
                <w:bCs w:val="1"/>
              </w:rPr>
              <w:t xml:space="preserve">130,00 TL</w:t>
            </w:r>
          </w:p>
        </w:tc>
      </w:tr>
      <w:tr>
        <w:trPr/>
        <w:tc>
          <w:tcPr>
            <w:tcW w:w="9000" w:type="dxa"/>
            <w:vAlign w:val="top"/>
            <w:gridSpan w:val="2"/>
            <w:noWrap/>
          </w:tcPr>
          <w:p>
            <w:pPr/>
            <w:r>
              <w:rPr>
                <w:b w:val="1"/>
                <w:bCs w:val="1"/>
              </w:rPr>
              <w:t xml:space="preserve">Kitap Tanıtım Yazısı : (Arka Kapak)</w:t>
            </w:r>
          </w:p>
          <w:p/>
          <w:p>
            <w:pPr/>
            <w:r>
              <w:rPr/>
              <w:t xml:space="preserve">Osmanlı İmparatorluğunun son yılları ele alınırken öne çıkan komutanlardan Ömer Fahreddin Paşa, Birinci Dünya Savaşı yıllarındaki destansı Medine savunmasından dolayı tarih yazımında kahramanlığı ile öne çıkmıştır. Ümmet-i Muhammedin ruh dünyasında "Medine Müdafii" olarak yer edinmesi bundandır.</w:t>
            </w:r>
          </w:p>
          <w:p>
            <w:pPr/>
            <w:br/>
            <w:r>
              <w:rPr/>
              <w:t xml:space="preserve">Abdullah Yıldız, Fahreddin Paşa ve Medine Savunması adlı eserinde, Osmanlının dağılma sürecinde düşmanlarınca dahi "çöl kaplanı" yahut "kaburgalarına kadar tam bir askerdir" denilmek suretiyle kahramanlığı kabul edilen Medine müdafaasının kumandanı Fahreddin Paşayı anlatıyor. Onun kahramanlığını, manevi dünyasını kuran Hz. Peygamber (s.</w:t>
            </w:r>
            <w:br/>
            <w:r>
              <w:rPr/>
              <w:t xml:space="preserve">) muhabbeti ve hassasiyetleriyle birlikte ele alıyor.</w:t>
            </w:r>
          </w:p>
          <w:p>
            <w:pPr/>
            <w:br/>
            <w:r>
              <w:rPr/>
              <w:t xml:space="preserve">Kitapta bu süreçte yaşanan siyasal ve diplomatik gelişmeler kadar İslam aleminin çöküşüne, buhranına ve parçalanmasına yol açan faktörleri de inceleniyor. Medine müdafaası ile Anadolunun istiklal ve diriliş mücadelesini tutuşturan kıvılcımı birlikte ele almanın gerektiğine de dikkat çekiliyor. Dönemin panoramasını daha iyi kavramak için mutlaka okunması gereken bir eser. Yıldız, sadece bir müdafaayı anlatmakla kalmıyor, Hz. Peygamberin "rahmet" ve "cihad" anlayışını ilke edinen Fahreddin Paşanın bugünün Müslüman genç öncülerine, örnek alacakları güzel bir miras bıraktığını hatırlatıyor.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https://www.pinaryayinlari.com/kitaplar/fahreddin-pasa-ve-medine-savunmasi-101.html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2026-08-05T02:30:35+03:00</dcterms:created>
  <dcterms:modified xsi:type="dcterms:W3CDTF">2026-08-05T02:30:35+03:00</dcterms:modified>
</cp:coreProperties>
</file>

<file path=docProps/custom.xml><?xml version="1.0" encoding="utf-8"?>
<Properties xmlns="http://schemas.openxmlformats.org/officeDocument/2006/custom-properties" xmlns:vt="http://schemas.openxmlformats.org/officeDocument/2006/docPropsVTypes"/>
</file>